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3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Brayan Alejandro Moreno Carreón  </w:t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>
        <w:rPr>
          <w:rFonts w:ascii="Arial" w:hAnsi="Arial" w:cs="Arial"/>
          <w:bCs/>
          <w:color w:val="404040"/>
          <w:sz w:val="24"/>
          <w:szCs w:val="24"/>
        </w:rPr>
        <w:t>10892927</w:t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0258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D51720">
        <w:rPr>
          <w:rFonts w:ascii="Arial" w:hAnsi="Arial" w:cs="Arial"/>
          <w:bCs/>
          <w:color w:val="404040"/>
          <w:sz w:val="24"/>
          <w:szCs w:val="24"/>
        </w:rPr>
        <w:t>222 846 6696</w:t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Pr="00D51720">
        <w:rPr>
          <w:rFonts w:ascii="Arial" w:hAnsi="Arial" w:cs="Arial"/>
          <w:bCs/>
          <w:color w:val="404040"/>
          <w:sz w:val="24"/>
          <w:szCs w:val="24"/>
        </w:rPr>
        <w:t>bmcarreon@fiscaliaveracruz.gob.mx</w:t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71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02585" w:rsidRDefault="00302585" w:rsidP="001101E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>2013-2016</w:t>
      </w:r>
    </w:p>
    <w:p w:rsidR="001101E3" w:rsidRPr="00D51720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51720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1101E3" w:rsidRPr="00D51720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51720">
        <w:rPr>
          <w:rFonts w:ascii="Arial" w:hAnsi="Arial" w:cs="Arial"/>
          <w:bCs/>
          <w:color w:val="404040"/>
          <w:sz w:val="24"/>
          <w:szCs w:val="24"/>
        </w:rPr>
        <w:t>Centro de Estudios Superiores de Martínez de la Torre</w:t>
      </w:r>
    </w:p>
    <w:p w:rsidR="001101E3" w:rsidRPr="00D51720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51720">
        <w:rPr>
          <w:rFonts w:ascii="Arial" w:hAnsi="Arial" w:cs="Arial"/>
          <w:bCs/>
          <w:color w:val="404040"/>
          <w:sz w:val="24"/>
          <w:szCs w:val="24"/>
        </w:rPr>
        <w:t>Martínez de la Torre, Ver.</w:t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2675" cy="323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51720" w:rsidRDefault="00D51720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51720" w:rsidRDefault="00D51720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2021 – Actualidad </w:t>
      </w:r>
    </w:p>
    <w:p w:rsidR="00D51720" w:rsidRPr="00D51720" w:rsidRDefault="00D51720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51720">
        <w:rPr>
          <w:rFonts w:ascii="Arial" w:hAnsi="Arial" w:cs="Arial"/>
          <w:color w:val="404040"/>
          <w:sz w:val="24"/>
          <w:szCs w:val="24"/>
        </w:rPr>
        <w:t>Fiscal Primero de la Unidad Integral de Procuración de Justicia del VIII Distrito Judicial de Papantla, Ver.</w:t>
      </w:r>
    </w:p>
    <w:p w:rsidR="00D51720" w:rsidRDefault="00D51720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Junio 2020 – Enero 20221 </w:t>
      </w:r>
    </w:p>
    <w:p w:rsidR="00D51720" w:rsidRPr="00D51720" w:rsidRDefault="00D51720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51720">
        <w:rPr>
          <w:rFonts w:ascii="Arial" w:hAnsi="Arial" w:cs="Arial"/>
          <w:color w:val="404040"/>
          <w:sz w:val="24"/>
          <w:szCs w:val="24"/>
        </w:rPr>
        <w:t>Auxiliar de Fiscal en la Sub Unidad Integral de Procuración</w:t>
      </w:r>
      <w:r>
        <w:rPr>
          <w:rFonts w:ascii="Arial" w:hAnsi="Arial" w:cs="Arial"/>
          <w:color w:val="404040"/>
          <w:sz w:val="24"/>
          <w:szCs w:val="24"/>
        </w:rPr>
        <w:t xml:space="preserve"> de </w:t>
      </w:r>
      <w:r w:rsidRPr="00D51720">
        <w:rPr>
          <w:rFonts w:ascii="Arial" w:hAnsi="Arial" w:cs="Arial"/>
          <w:color w:val="404040"/>
          <w:sz w:val="24"/>
          <w:szCs w:val="24"/>
        </w:rPr>
        <w:t>Justicia del IX Distrito Judicial de Martínez de la Torre, Ver.</w:t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2019-Junio 2020</w:t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Abogado Litigante.</w:t>
      </w: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101E3" w:rsidRDefault="001101E3" w:rsidP="001101E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6950" cy="333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02585" w:rsidRDefault="00302585" w:rsidP="00302585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1101E3" w:rsidRPr="00302585" w:rsidRDefault="00D51720" w:rsidP="0030258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02585">
        <w:rPr>
          <w:rFonts w:ascii="Arial" w:hAnsi="Arial" w:cs="Arial"/>
          <w:color w:val="404040"/>
          <w:sz w:val="24"/>
          <w:szCs w:val="24"/>
        </w:rPr>
        <w:t>Derecho Penal.</w:t>
      </w:r>
    </w:p>
    <w:p w:rsidR="001101E3" w:rsidRPr="00302585" w:rsidRDefault="001101E3" w:rsidP="0030258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02585">
        <w:rPr>
          <w:rFonts w:ascii="Arial" w:hAnsi="Arial" w:cs="Arial"/>
          <w:color w:val="404040"/>
          <w:sz w:val="24"/>
          <w:szCs w:val="24"/>
        </w:rPr>
        <w:t>Derecho Civil</w:t>
      </w:r>
      <w:r w:rsidR="00D51720" w:rsidRPr="00302585">
        <w:rPr>
          <w:rFonts w:ascii="Arial" w:hAnsi="Arial" w:cs="Arial"/>
          <w:color w:val="404040"/>
          <w:sz w:val="24"/>
          <w:szCs w:val="24"/>
        </w:rPr>
        <w:t>.</w:t>
      </w:r>
    </w:p>
    <w:p w:rsidR="00D51720" w:rsidRPr="00302585" w:rsidRDefault="00D51720" w:rsidP="0030258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02585">
        <w:rPr>
          <w:rFonts w:ascii="Arial" w:hAnsi="Arial" w:cs="Arial"/>
          <w:color w:val="404040"/>
          <w:sz w:val="24"/>
          <w:szCs w:val="24"/>
        </w:rPr>
        <w:t>Derecho Familiar.</w:t>
      </w:r>
    </w:p>
    <w:p w:rsidR="001101E3" w:rsidRPr="00302585" w:rsidRDefault="00D51720" w:rsidP="0030258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02585">
        <w:rPr>
          <w:rFonts w:ascii="Arial" w:hAnsi="Arial" w:cs="Arial"/>
          <w:color w:val="404040"/>
          <w:sz w:val="24"/>
          <w:szCs w:val="24"/>
        </w:rPr>
        <w:t>Derecho Mercantil.</w:t>
      </w:r>
      <w:bookmarkStart w:id="0" w:name="_GoBack"/>
      <w:bookmarkEnd w:id="0"/>
    </w:p>
    <w:p w:rsidR="001101E3" w:rsidRDefault="001101E3" w:rsidP="00302585">
      <w:pPr>
        <w:spacing w:after="0"/>
        <w:rPr>
          <w:sz w:val="24"/>
          <w:szCs w:val="24"/>
        </w:rPr>
      </w:pPr>
    </w:p>
    <w:p w:rsidR="006B643A" w:rsidRPr="001101E3" w:rsidRDefault="006B643A" w:rsidP="001101E3"/>
    <w:sectPr w:rsidR="006B643A" w:rsidRPr="001101E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67" w:rsidRDefault="00397E67" w:rsidP="00AB5916">
      <w:pPr>
        <w:spacing w:after="0" w:line="240" w:lineRule="auto"/>
      </w:pPr>
      <w:r>
        <w:separator/>
      </w:r>
    </w:p>
  </w:endnote>
  <w:endnote w:type="continuationSeparator" w:id="1">
    <w:p w:rsidR="00397E67" w:rsidRDefault="00397E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67" w:rsidRDefault="00397E67" w:rsidP="00AB5916">
      <w:pPr>
        <w:spacing w:after="0" w:line="240" w:lineRule="auto"/>
      </w:pPr>
      <w:r>
        <w:separator/>
      </w:r>
    </w:p>
  </w:footnote>
  <w:footnote w:type="continuationSeparator" w:id="1">
    <w:p w:rsidR="00397E67" w:rsidRDefault="00397E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A5A96">
    <w:pPr>
      <w:pStyle w:val="Encabezado"/>
    </w:pPr>
    <w:r w:rsidRPr="003A5A96"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586740</wp:posOffset>
          </wp:positionH>
          <wp:positionV relativeFrom="paragraph">
            <wp:posOffset>30480</wp:posOffset>
          </wp:positionV>
          <wp:extent cx="937260" cy="12192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01E3"/>
    <w:rsid w:val="00196774"/>
    <w:rsid w:val="00247088"/>
    <w:rsid w:val="00302585"/>
    <w:rsid w:val="00304E91"/>
    <w:rsid w:val="00397E67"/>
    <w:rsid w:val="003A5A96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2638"/>
    <w:rsid w:val="00785C57"/>
    <w:rsid w:val="00846235"/>
    <w:rsid w:val="00897EFA"/>
    <w:rsid w:val="00A66637"/>
    <w:rsid w:val="00AB5916"/>
    <w:rsid w:val="00AB5DE7"/>
    <w:rsid w:val="00B55469"/>
    <w:rsid w:val="00BA21B4"/>
    <w:rsid w:val="00BB2BF2"/>
    <w:rsid w:val="00CE7F12"/>
    <w:rsid w:val="00D03386"/>
    <w:rsid w:val="00D5172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2022-06-21T18:43:00Z</dcterms:created>
  <dcterms:modified xsi:type="dcterms:W3CDTF">2022-06-21T18:43:00Z</dcterms:modified>
</cp:coreProperties>
</file>